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653B">
        <w:rPr>
          <w:rFonts w:ascii="Times New Roman" w:hAnsi="Times New Roman" w:cs="Times New Roman"/>
          <w:sz w:val="24"/>
          <w:szCs w:val="24"/>
        </w:rPr>
        <w:t>2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Утвержден: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приказом директора МУК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«Волгоградский молодежный театр»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от 15 декабря 2020г. № </w:t>
      </w:r>
      <w:r w:rsidR="00DD6389">
        <w:rPr>
          <w:rFonts w:ascii="Times New Roman" w:hAnsi="Times New Roman" w:cs="Times New Roman"/>
          <w:sz w:val="24"/>
          <w:szCs w:val="24"/>
        </w:rPr>
        <w:t>15/12-03-ОД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Стандарты и процедуры,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направленные на обеспечение добросовестной работы и поведения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работников МУК «Волгогр</w:t>
      </w:r>
      <w:r>
        <w:rPr>
          <w:rFonts w:ascii="Times New Roman" w:hAnsi="Times New Roman" w:cs="Times New Roman"/>
          <w:b/>
          <w:bCs/>
          <w:sz w:val="24"/>
          <w:szCs w:val="24"/>
        </w:rPr>
        <w:t>адский молодежный театр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26F5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«Волгоград</w:t>
      </w:r>
      <w:r>
        <w:rPr>
          <w:rFonts w:ascii="Times New Roman" w:hAnsi="Times New Roman" w:cs="Times New Roman"/>
          <w:sz w:val="24"/>
          <w:szCs w:val="24"/>
        </w:rPr>
        <w:t>ский молодежный театр</w:t>
      </w:r>
      <w:r w:rsidRPr="009926F5">
        <w:rPr>
          <w:rFonts w:ascii="Times New Roman" w:hAnsi="Times New Roman" w:cs="Times New Roman"/>
          <w:sz w:val="24"/>
          <w:szCs w:val="24"/>
        </w:rPr>
        <w:t>» (далее – Учреждение) требует добросовестности,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честности</w:t>
      </w:r>
      <w:r>
        <w:rPr>
          <w:rFonts w:ascii="Times New Roman" w:hAnsi="Times New Roman" w:cs="Times New Roman"/>
          <w:sz w:val="24"/>
          <w:szCs w:val="24"/>
        </w:rPr>
        <w:t xml:space="preserve"> и порядочности, </w:t>
      </w:r>
      <w:r w:rsidRPr="009926F5">
        <w:rPr>
          <w:rFonts w:ascii="Times New Roman" w:hAnsi="Times New Roman" w:cs="Times New Roman"/>
          <w:sz w:val="24"/>
          <w:szCs w:val="24"/>
        </w:rPr>
        <w:t>что является залогом успеха.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Действия и поведение каждого работника важны, если стремится добиваться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результатов работы. Постоянное развитие нашей деятельности требует слаженности действий,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именно поэтому установление общих принципов и ценностей особенно необходимо. 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стандарты поведения воплощают основные ценности и устанавливают обязательные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926F5">
        <w:rPr>
          <w:rFonts w:ascii="Times New Roman" w:hAnsi="Times New Roman" w:cs="Times New Roman"/>
          <w:sz w:val="24"/>
          <w:szCs w:val="24"/>
        </w:rPr>
        <w:t>этические требования, являясь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руководством к действию.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26F5">
        <w:rPr>
          <w:rFonts w:ascii="Times New Roman" w:hAnsi="Times New Roman" w:cs="Times New Roman"/>
          <w:sz w:val="24"/>
          <w:szCs w:val="24"/>
        </w:rPr>
        <w:t>Стандарты поведения призваны установить ключевые принципы, которыми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26F5">
        <w:rPr>
          <w:rFonts w:ascii="Times New Roman" w:hAnsi="Times New Roman" w:cs="Times New Roman"/>
          <w:sz w:val="24"/>
          <w:szCs w:val="24"/>
        </w:rPr>
        <w:t>Настоящим мы делаем первый шаг на пути к планомерному внедрению программы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соответствия и противодействия коррупции и мы ожидаем от всех наших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6F5">
        <w:rPr>
          <w:rFonts w:ascii="Times New Roman" w:hAnsi="Times New Roman" w:cs="Times New Roman"/>
          <w:sz w:val="24"/>
          <w:szCs w:val="24"/>
        </w:rPr>
        <w:t>вступления на этот путь.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1.Наши ценности.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6F5">
        <w:rPr>
          <w:rFonts w:ascii="Times New Roman" w:hAnsi="Times New Roman" w:cs="Times New Roman"/>
          <w:sz w:val="24"/>
          <w:szCs w:val="24"/>
        </w:rPr>
        <w:t xml:space="preserve">Основу составляют три ведущих принципа: 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добросовестность, прозрачность, развитие.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1.1. Добросовестность означает непреклонное следование требованиям закона и 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выполнение обязательств, принимаемых обществом. Главная цель – общекультурные,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общечеловеческие, общегосударственные требования к деятельности работника.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1.2. Прозрачность означает обеспечение доступности информации, раскрытие которой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обязательно в соответствии с применимым законодательством, а так же иных сведений,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F5">
        <w:rPr>
          <w:rFonts w:ascii="Times New Roman" w:hAnsi="Times New Roman" w:cs="Times New Roman"/>
          <w:sz w:val="24"/>
          <w:szCs w:val="24"/>
        </w:rPr>
        <w:t>раскрываемых в интересах.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Вся деятельность Учреждения осуществляется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строго документированными процедурами, исполнения за надлежащим выполнением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требований закона и внутренних локальных актов.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2. Законность и противодействие коррупции.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Приоритетом в нашей деятельности является строгое соблюдение закона,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подзаконных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актов, муниципальных правовых актов, инструкций и т. д., которые служат основой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осуществления всех рабочих процессов в коллективе, центральным ориентиром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F5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деятельности и формировании стратегии его развития.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Мы не приемлем нарушения закона и не станем мириться с любыми неправомерными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действиями наших работников. Этот ведущий принцип действует на всех уровнях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деятельности, начиная с руководства и заканчивая всеми работниками. Каждый работник,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совершивший правонарушение, не только подлежит привлечению к ответственности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порядке (к гражданско-правовой, административной, уголовной ответственности), но и будет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подвергнут дисциплинарным взысканиям.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2.1. Общие требования к взаимодействию с третьими лицами.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lastRenderedPageBreak/>
        <w:t>Важнейшей мерой по поддержанию безупречной репутации Учреждения является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ответственное и добросовестное выполнение обязательств, соблюдение этических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норм, что является системой определенных нравственных стандартов поведения,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обеспечивающей реализацию уставных видов деятельности Учреждения. Они не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регламентируют частную жизнь работника, не ограничивают его права и свободы, а лишь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определяет нравственную сторону его деятельности, устанавливает, четкие этические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служебного поведения.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Любые отношения для нас основываются на открытости, признании взаимных интересов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и неукоснительном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требованиям закона.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за организацию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 в Учреждении уполномочен следить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соблюдением всех требований, применимых к взаимодействиям с коллективом, потребителями.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2.2.Отношения с поставщиками.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В целях обеспечения интересов Учреждения мы с особой тщательностью производим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отбор поставщиков товаров, работ и услуг. Процедуры такого отбора строго документированы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осуществляются ответственными должностными лицами на основании принципов разумности,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добросовестности, ответственности и надлежащей заботливости.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Принципиальный подход, который мы используем во взаимодействии с поставщиками,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>азмещение заказов и т.д. осуществляется в полном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2.3.Отношения с потребителями.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Добросовестное исполнение обязательств и постоянное улучшение качества услуг,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F5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Учреждением, являются нашими главными приоритетами.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Не допускать в Учреждении любые формы коррупции и в своей деятельности строго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выполнять требования законодательства и правовых актов о противодействии коррупции.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Не допускать обеспечение любого рода привилегиями, вручение подарков или иных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подношений в любой форме, с целью понуждения их к выполнению возложенных на них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функций, использования ими своих полномочий.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Если работника Учреждения принуждают любое прямое или косвенное требование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предоставлении перечисленных незаконных выгод, он обязан незамедлительно уведомить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этом руководителя Учреждения для своевременного применения необходимых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предотвращению незаконных действий и привлечению нарушителей к ответственности.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2.4. Мошенническая деятельность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Не допускать «Мошенническую деятельность», что означает любое действие или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бездействие, включая предоставление заведомо ложных сведений, которое заведомо или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с грубой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неосторожностью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вводит в заблуждение или пытается ввести в заблуждение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либо сторону с целью получения финансовой выгоды или уклонения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2.5. Деятельность с использованием методов принуждения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Не допускать «Деятельность с использованием методов принуждения», которая означает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нанесение ущерба или вреда, или угрозу нанесения ущерба или вреда прямо или косвенно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любой стороне, или имуществу стороны с целью оказания неправомерного влияния на действия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такой стороны.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Деятельность с использованием методов принуждения – это потенциальные или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фактические противоправные действия, такие как телесное повреждение или похищение,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нанесение вреда имуществу или законным интересам с целью получения неправомерного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преимущества или уклонения от исполнения обязательства.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2.6. Деятельность на основе сговора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 основе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соглашения между двумя или более сторонами с целью достижения незаконной цели, включая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оказание ненадлежащего влияния на действия другой стороны</w:t>
      </w:r>
      <w:r w:rsidR="00252AFF">
        <w:rPr>
          <w:rFonts w:ascii="Times New Roman" w:hAnsi="Times New Roman" w:cs="Times New Roman"/>
          <w:sz w:val="24"/>
          <w:szCs w:val="24"/>
        </w:rPr>
        <w:t>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2.7.Обструкционная деятельность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lastRenderedPageBreak/>
        <w:t>Не допускается намеренное уничтожение документации, фальсификация, изменение или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сокрытие доказатель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>я расследования или совершение ложных заявлений с целью создать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существенные препятствия для расследования, проводимого Комиссией по этике и служебного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поведения работников Учреждения. Также не допускается деятельность с использованием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методов принуждения на основе сговора и/или угрозы, преследование или запугивание любой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из сторон с целью не позволить ей сообщить об известных ей фактах, имеющих отношение к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тому или иному факту коррупционных действий расследованию, совершаемые с целью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создания существенных препятствий для расследования.</w:t>
      </w:r>
    </w:p>
    <w:p w:rsidR="003C25CC" w:rsidRPr="009926F5" w:rsidRDefault="003C25CC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составление неофициальной отчетности и использования поддельных документов.</w:t>
      </w:r>
    </w:p>
    <w:p w:rsid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9926F5" w:rsidRPr="009926F5">
        <w:rPr>
          <w:rFonts w:ascii="Times New Roman" w:hAnsi="Times New Roman" w:cs="Times New Roman"/>
          <w:b/>
          <w:bCs/>
          <w:sz w:val="24"/>
          <w:szCs w:val="24"/>
        </w:rPr>
        <w:t>3.Обращение с подарками.</w:t>
      </w:r>
    </w:p>
    <w:p w:rsidR="00252AFF" w:rsidRP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Наш подход к подаркам, льготам и иным выгодам основан на трех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принципах: 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законности, ответственности и уместности.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Предоставление или получение подарка (выгоды) допустимо, только если это не влечет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для получателя возникновения каких-либо обязанностей и не является условием выполнения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получателем каких-либо действий. Предоставление или получение подарка (привилегии) не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должно вынуждать работников тем или иным образом скрывать это от руководителей и других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работников.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F5">
        <w:rPr>
          <w:rFonts w:ascii="Times New Roman" w:hAnsi="Times New Roman" w:cs="Times New Roman"/>
          <w:b/>
          <w:bCs/>
          <w:sz w:val="24"/>
          <w:szCs w:val="24"/>
        </w:rPr>
        <w:t>3.1. Общие требования к обращению с подарками.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Мы определяем подарки (выгоды) как любое безвозмездное предоставление какой-либо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вещи в связи с осуществлением Учреждением своей деятельности.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Работникам Учреждения строго запрещается 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принимать подарки (выгоды)</w:t>
      </w:r>
      <w:r w:rsidRPr="009926F5">
        <w:rPr>
          <w:rFonts w:ascii="Times New Roman" w:hAnsi="Times New Roman" w:cs="Times New Roman"/>
          <w:sz w:val="24"/>
          <w:szCs w:val="24"/>
        </w:rPr>
        <w:t>, если это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может незаконно прямо или косвенно повлиять на осуществление работниками своей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деятельности или повлечь для них возникновение дополнительных обязательств.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Дозволяется принимать подарки незначительной стоимости или имеющие исключительно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символическое значение. В Учреждении запрещается принимать следующие виды подарков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(выгод), предоставление которых прямо или косвенно связано с заключением, исполнением</w:t>
      </w:r>
      <w:r w:rsidR="00252AFF">
        <w:rPr>
          <w:rFonts w:ascii="Times New Roman" w:hAnsi="Times New Roman" w:cs="Times New Roman"/>
          <w:sz w:val="24"/>
          <w:szCs w:val="24"/>
        </w:rPr>
        <w:t xml:space="preserve">  </w:t>
      </w:r>
      <w:r w:rsidRPr="009926F5">
        <w:rPr>
          <w:rFonts w:ascii="Times New Roman" w:hAnsi="Times New Roman" w:cs="Times New Roman"/>
          <w:sz w:val="24"/>
          <w:szCs w:val="24"/>
        </w:rPr>
        <w:t>договоров и осуществлением им иной предпринимательской деятельности: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 xml:space="preserve">- </w:t>
      </w:r>
      <w:r w:rsidRPr="009926F5">
        <w:rPr>
          <w:rFonts w:ascii="Times New Roman" w:hAnsi="Times New Roman" w:cs="Times New Roman"/>
          <w:b/>
          <w:bCs/>
          <w:sz w:val="24"/>
          <w:szCs w:val="24"/>
        </w:rPr>
        <w:t>Деньги</w:t>
      </w:r>
      <w:r w:rsidRPr="009926F5">
        <w:rPr>
          <w:rFonts w:ascii="Times New Roman" w:hAnsi="Times New Roman" w:cs="Times New Roman"/>
          <w:sz w:val="24"/>
          <w:szCs w:val="24"/>
        </w:rPr>
        <w:t>: наличные средства, денежные переводы, денежные средства, перечисляемые на счета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работников Учреждения или их родственников, предоставляемые указанным лицам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F5">
        <w:rPr>
          <w:rFonts w:ascii="Times New Roman" w:hAnsi="Times New Roman" w:cs="Times New Roman"/>
          <w:sz w:val="24"/>
          <w:szCs w:val="24"/>
        </w:rPr>
        <w:t>беспроцентные займы (или займы с заниженным размером процентов), завышенные (явно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несоразмерные действительной стоимости) выплаты за работы (услуги), выполняемые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работником по трудовому договору и в пределах должностной инструкции;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В случае возникновения любых сомнений относительно допустимости принятия того или иного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подарка, работник обязан сообщить об этом своему руководителю и следовать его указаниям.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влечет применение соответствующих мер ответственности, включая увольнение работника.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 xml:space="preserve">Работник так же обязан полностью возместить убытки, возникшие в результате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совершенного</w:t>
      </w:r>
      <w:proofErr w:type="gramEnd"/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им правонарушения.</w:t>
      </w:r>
    </w:p>
    <w:p w:rsid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9926F5" w:rsidRPr="009926F5">
        <w:rPr>
          <w:rFonts w:ascii="Times New Roman" w:hAnsi="Times New Roman" w:cs="Times New Roman"/>
          <w:b/>
          <w:bCs/>
          <w:sz w:val="24"/>
          <w:szCs w:val="24"/>
        </w:rPr>
        <w:t>4.Недопущение конфликта интересов.</w:t>
      </w:r>
    </w:p>
    <w:p w:rsidR="00252AFF" w:rsidRP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Мы прикладываем все усилия, чтобы в своей деятельности учитывать интересы каждого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работника. Развитие потенциала наших сотрудников является ключевой задачей руководства.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Взамен мы ожидаем от работников сознательного следования интересам Общества. Мы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стремимся не допустить конфликта интересов – положения, в котором личные интересы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работника противоречили бы интересам Общества.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Во избежание конфликта интересов, работники Учреждения должны выполнять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- работник обязан уведомить руководителя о выполнении им работы по совместительству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proofErr w:type="gramStart"/>
      <w:r w:rsidRPr="009926F5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9926F5">
        <w:rPr>
          <w:rFonts w:ascii="Times New Roman" w:hAnsi="Times New Roman" w:cs="Times New Roman"/>
          <w:sz w:val="24"/>
          <w:szCs w:val="24"/>
        </w:rPr>
        <w:t xml:space="preserve"> иной оплачиваемой деятельности; выполнение работы (осуществление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деятельности) может быть запрещено, в случае если такая дополнительная занятость не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позволяет работнику надлежащим образом исполнять свои обязанности в Учреждении;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- работник вправе использовать имущество Учреждения (в том числе оборудование)</w:t>
      </w:r>
    </w:p>
    <w:p w:rsid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исключительно в целях, связанных с выполнением своей трудовой функции.</w:t>
      </w:r>
    </w:p>
    <w:p w:rsidR="00252AFF" w:rsidRP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926F5" w:rsidRPr="009926F5">
        <w:rPr>
          <w:rFonts w:ascii="Times New Roman" w:hAnsi="Times New Roman" w:cs="Times New Roman"/>
          <w:b/>
          <w:bCs/>
          <w:sz w:val="24"/>
          <w:szCs w:val="24"/>
        </w:rPr>
        <w:t>5.Конфиденциальность.</w:t>
      </w:r>
    </w:p>
    <w:p w:rsidR="00252AFF" w:rsidRPr="009926F5" w:rsidRDefault="00252AFF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Работникам Учреждения запрещается сообщать третьим лицам сведения, полученные</w:t>
      </w:r>
    </w:p>
    <w:p w:rsidR="009926F5" w:rsidRPr="009926F5" w:rsidRDefault="009926F5" w:rsidP="0099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ими при осуществлении своей деятельности, за исключением случаев, когда такие сведения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публично раскрыты самим Учреждением.</w:t>
      </w:r>
    </w:p>
    <w:p w:rsidR="00D32144" w:rsidRPr="009926F5" w:rsidRDefault="009926F5" w:rsidP="0025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F5">
        <w:rPr>
          <w:rFonts w:ascii="Times New Roman" w:hAnsi="Times New Roman" w:cs="Times New Roman"/>
          <w:sz w:val="24"/>
          <w:szCs w:val="24"/>
        </w:rPr>
        <w:t>Передача информации внутри Учреждения осуществляется в соответствии с</w:t>
      </w:r>
      <w:r w:rsidR="00252AFF">
        <w:rPr>
          <w:rFonts w:ascii="Times New Roman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hAnsi="Times New Roman" w:cs="Times New Roman"/>
          <w:sz w:val="24"/>
          <w:szCs w:val="24"/>
        </w:rPr>
        <w:t>процедурами, установленными внутренними документами</w:t>
      </w:r>
      <w:r w:rsidR="00252AFF">
        <w:rPr>
          <w:rFonts w:ascii="Times New Roman" w:hAnsi="Times New Roman" w:cs="Times New Roman"/>
          <w:sz w:val="24"/>
          <w:szCs w:val="24"/>
        </w:rPr>
        <w:t>.</w:t>
      </w:r>
    </w:p>
    <w:sectPr w:rsidR="00D32144" w:rsidRPr="009926F5" w:rsidSect="00D3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26F5"/>
    <w:rsid w:val="0003653B"/>
    <w:rsid w:val="00252AFF"/>
    <w:rsid w:val="003C25CC"/>
    <w:rsid w:val="004F4F07"/>
    <w:rsid w:val="00627714"/>
    <w:rsid w:val="00786D47"/>
    <w:rsid w:val="009926F5"/>
    <w:rsid w:val="00D32144"/>
    <w:rsid w:val="00DD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Куделькин</dc:creator>
  <cp:keywords/>
  <dc:description/>
  <cp:lastModifiedBy>Куделькин</cp:lastModifiedBy>
  <cp:revision>7</cp:revision>
  <dcterms:created xsi:type="dcterms:W3CDTF">2020-12-15T08:16:00Z</dcterms:created>
  <dcterms:modified xsi:type="dcterms:W3CDTF">2020-12-16T06:41:00Z</dcterms:modified>
</cp:coreProperties>
</file>